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06E9" w14:textId="7505F038" w:rsidR="001C69DC" w:rsidRPr="00A55D11" w:rsidRDefault="00A55D11" w:rsidP="00A55D11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A55D11">
        <w:rPr>
          <w:rFonts w:ascii="Arial" w:eastAsia="Times New Roman" w:hAnsi="Arial" w:cs="Arial"/>
          <w:b/>
          <w:bCs/>
          <w:sz w:val="40"/>
          <w:szCs w:val="40"/>
        </w:rPr>
        <w:t xml:space="preserve">SPRING 2020 </w:t>
      </w:r>
      <w:proofErr w:type="spellStart"/>
      <w:r w:rsidRPr="00A55D11">
        <w:rPr>
          <w:rFonts w:ascii="Arial" w:eastAsia="Times New Roman" w:hAnsi="Arial" w:cs="Arial"/>
          <w:b/>
          <w:bCs/>
          <w:sz w:val="40"/>
          <w:szCs w:val="40"/>
        </w:rPr>
        <w:t>Softcourt</w:t>
      </w:r>
      <w:proofErr w:type="spellEnd"/>
      <w:r w:rsidRPr="00A55D11">
        <w:rPr>
          <w:rFonts w:ascii="Arial" w:eastAsia="Times New Roman" w:hAnsi="Arial" w:cs="Arial"/>
          <w:b/>
          <w:bCs/>
          <w:sz w:val="40"/>
          <w:szCs w:val="40"/>
        </w:rPr>
        <w:t xml:space="preserve"> Match Day Helpers</w:t>
      </w:r>
    </w:p>
    <w:p w14:paraId="7FDD9D3C" w14:textId="73E6019A" w:rsidR="00A55D11" w:rsidRDefault="00A55D11" w:rsidP="00A55D11">
      <w:pPr>
        <w:jc w:val="center"/>
        <w:rPr>
          <w:rFonts w:ascii="Arial" w:eastAsia="Times New Roman" w:hAnsi="Arial" w:cs="Arial"/>
          <w:b/>
          <w:bCs/>
          <w:sz w:val="44"/>
          <w:szCs w:val="44"/>
        </w:rPr>
      </w:pPr>
    </w:p>
    <w:p w14:paraId="59D8660F" w14:textId="29559BEF" w:rsidR="00A55D11" w:rsidRPr="00A55D11" w:rsidRDefault="00A55D11" w:rsidP="00A55D11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A55D11">
        <w:rPr>
          <w:rFonts w:ascii="Arial" w:eastAsia="Times New Roman" w:hAnsi="Arial" w:cs="Arial"/>
          <w:b/>
          <w:bCs/>
          <w:sz w:val="28"/>
          <w:szCs w:val="28"/>
        </w:rPr>
        <w:t>Level Coordinators</w:t>
      </w:r>
    </w:p>
    <w:p w14:paraId="544BE030" w14:textId="4D1D1ACC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2.5</w:t>
      </w:r>
      <w:r w:rsidRPr="00A55D11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Glenda Boudreaux</w:t>
      </w:r>
      <w:r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205/337-7100</w:t>
      </w:r>
      <w:r>
        <w:rPr>
          <w:rFonts w:ascii="Arial" w:eastAsia="Times New Roman" w:hAnsi="Arial" w:cs="Arial"/>
          <w:sz w:val="26"/>
          <w:szCs w:val="26"/>
        </w:rPr>
        <w:t xml:space="preserve">       </w:t>
      </w:r>
      <w:hyperlink r:id="rId4" w:history="1">
        <w:r w:rsidRPr="0021755E">
          <w:rPr>
            <w:rStyle w:val="Hyperlink"/>
            <w:rFonts w:ascii="Arial" w:eastAsia="Times New Roman" w:hAnsi="Arial" w:cs="Arial"/>
            <w:sz w:val="26"/>
            <w:szCs w:val="26"/>
          </w:rPr>
          <w:t>glendahboudreaux@gmail.com</w:t>
        </w:r>
      </w:hyperlink>
      <w:r w:rsidRPr="00A55D11">
        <w:rPr>
          <w:rFonts w:ascii="Arial" w:eastAsia="Times New Roman" w:hAnsi="Arial" w:cs="Arial"/>
          <w:sz w:val="26"/>
          <w:szCs w:val="26"/>
        </w:rPr>
        <w:t xml:space="preserve"> </w:t>
      </w:r>
    </w:p>
    <w:p w14:paraId="248D86BF" w14:textId="06B3C305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3.0</w:t>
      </w:r>
      <w:r w:rsidRPr="00A55D11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Susan Compton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ab/>
        <w:t>205/394-5734</w:t>
      </w:r>
      <w:r>
        <w:rPr>
          <w:rFonts w:ascii="Arial" w:eastAsia="Times New Roman" w:hAnsi="Arial" w:cs="Arial"/>
          <w:sz w:val="26"/>
          <w:szCs w:val="26"/>
        </w:rPr>
        <w:t xml:space="preserve">     </w:t>
      </w:r>
      <w:hyperlink r:id="rId5" w:history="1">
        <w:r w:rsidRPr="0021755E">
          <w:rPr>
            <w:rStyle w:val="Hyperlink"/>
            <w:rFonts w:ascii="Arial" w:eastAsia="Times New Roman" w:hAnsi="Arial" w:cs="Arial"/>
            <w:sz w:val="26"/>
            <w:szCs w:val="26"/>
          </w:rPr>
          <w:t>susancompton3197@charter.net</w:t>
        </w:r>
      </w:hyperlink>
      <w:r>
        <w:rPr>
          <w:rFonts w:ascii="Arial" w:eastAsia="Times New Roman" w:hAnsi="Arial" w:cs="Arial"/>
          <w:sz w:val="26"/>
          <w:szCs w:val="26"/>
        </w:rPr>
        <w:t xml:space="preserve"> </w:t>
      </w:r>
    </w:p>
    <w:p w14:paraId="6259117B" w14:textId="394D5C63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3.5</w:t>
      </w:r>
      <w:r w:rsidRPr="00A55D11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 xml:space="preserve">Angelia </w:t>
      </w:r>
      <w:proofErr w:type="spellStart"/>
      <w:r w:rsidRPr="00A55D11">
        <w:rPr>
          <w:rFonts w:ascii="Arial" w:eastAsia="Times New Roman" w:hAnsi="Arial" w:cs="Arial"/>
          <w:sz w:val="26"/>
          <w:szCs w:val="26"/>
        </w:rPr>
        <w:t>Spraberry</w:t>
      </w:r>
      <w:proofErr w:type="spellEnd"/>
      <w:r w:rsidRPr="00A55D11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205/234-6709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6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abspraberry@gmail.com</w:t>
        </w:r>
      </w:hyperlink>
    </w:p>
    <w:p w14:paraId="769249B4" w14:textId="67DE21AF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4.0</w:t>
      </w:r>
      <w:r w:rsidRPr="00A55D11">
        <w:rPr>
          <w:rFonts w:ascii="Arial" w:eastAsia="Times New Roman" w:hAnsi="Arial" w:cs="Arial"/>
          <w:b/>
          <w:bCs/>
          <w:sz w:val="26"/>
          <w:szCs w:val="26"/>
        </w:rPr>
        <w:tab/>
      </w:r>
      <w:proofErr w:type="spellStart"/>
      <w:r w:rsidRPr="00A55D11">
        <w:rPr>
          <w:rFonts w:ascii="Arial" w:eastAsia="Times New Roman" w:hAnsi="Arial" w:cs="Arial"/>
          <w:sz w:val="26"/>
          <w:szCs w:val="26"/>
        </w:rPr>
        <w:t>AnneMarie</w:t>
      </w:r>
      <w:proofErr w:type="spellEnd"/>
      <w:r w:rsidRPr="00A55D11">
        <w:rPr>
          <w:rFonts w:ascii="Arial" w:eastAsia="Times New Roman" w:hAnsi="Arial" w:cs="Arial"/>
          <w:sz w:val="26"/>
          <w:szCs w:val="26"/>
        </w:rPr>
        <w:t xml:space="preserve"> Wilson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205/837-9440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7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apiphi@charter.net</w:t>
        </w:r>
      </w:hyperlink>
      <w:r w:rsidRPr="00A55D11">
        <w:rPr>
          <w:rFonts w:ascii="Arial" w:eastAsia="Times New Roman" w:hAnsi="Arial" w:cs="Arial"/>
          <w:sz w:val="26"/>
          <w:szCs w:val="26"/>
        </w:rPr>
        <w:t xml:space="preserve"> </w:t>
      </w:r>
    </w:p>
    <w:p w14:paraId="5297ED44" w14:textId="1BDFECC6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4.5</w:t>
      </w:r>
      <w:r w:rsidRPr="00A55D11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Sherry Butler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ab/>
        <w:t>205/680-6029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8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sherrybutler@gmail.com</w:t>
        </w:r>
      </w:hyperlink>
      <w:r w:rsidRPr="00A55D11">
        <w:rPr>
          <w:rFonts w:ascii="Arial" w:eastAsia="Times New Roman" w:hAnsi="Arial" w:cs="Arial"/>
          <w:sz w:val="26"/>
          <w:szCs w:val="26"/>
        </w:rPr>
        <w:t xml:space="preserve"> </w:t>
      </w:r>
    </w:p>
    <w:p w14:paraId="788B18DB" w14:textId="167E4DE6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5.0</w:t>
      </w:r>
      <w:r w:rsidRPr="00A55D11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Meg Sullivan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ab/>
        <w:t>205/</w:t>
      </w:r>
      <w:r>
        <w:rPr>
          <w:rFonts w:ascii="Arial" w:eastAsia="Times New Roman" w:hAnsi="Arial" w:cs="Arial"/>
          <w:sz w:val="26"/>
          <w:szCs w:val="26"/>
        </w:rPr>
        <w:t>492-2324</w:t>
      </w:r>
      <w:r>
        <w:rPr>
          <w:rFonts w:ascii="Arial" w:eastAsia="Times New Roman" w:hAnsi="Arial" w:cs="Arial"/>
          <w:sz w:val="26"/>
          <w:szCs w:val="26"/>
        </w:rPr>
        <w:tab/>
      </w:r>
      <w:hyperlink r:id="rId9" w:history="1">
        <w:r w:rsidRPr="0021755E">
          <w:rPr>
            <w:rStyle w:val="Hyperlink"/>
            <w:rFonts w:ascii="Arial" w:eastAsia="Times New Roman" w:hAnsi="Arial" w:cs="Arial"/>
            <w:sz w:val="26"/>
            <w:szCs w:val="26"/>
          </w:rPr>
          <w:t>megfsullivan@me.com</w:t>
        </w:r>
      </w:hyperlink>
      <w:r>
        <w:rPr>
          <w:rFonts w:ascii="Arial" w:eastAsia="Times New Roman" w:hAnsi="Arial" w:cs="Arial"/>
          <w:sz w:val="26"/>
          <w:szCs w:val="26"/>
        </w:rPr>
        <w:t xml:space="preserve"> </w:t>
      </w:r>
    </w:p>
    <w:p w14:paraId="31C53141" w14:textId="4FBF2551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5.3</w:t>
      </w:r>
      <w:r w:rsidRPr="00A55D11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Nancy Pratt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205/910-1157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10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dpratt1@charter.net</w:t>
        </w:r>
      </w:hyperlink>
      <w:r w:rsidRPr="00A55D11">
        <w:rPr>
          <w:rFonts w:ascii="Arial" w:eastAsia="Times New Roman" w:hAnsi="Arial" w:cs="Arial"/>
          <w:sz w:val="26"/>
          <w:szCs w:val="26"/>
        </w:rPr>
        <w:t xml:space="preserve"> </w:t>
      </w:r>
    </w:p>
    <w:p w14:paraId="50A0E751" w14:textId="1D6BA2D4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5.5</w:t>
      </w:r>
      <w:r w:rsidRPr="00A55D11">
        <w:rPr>
          <w:rFonts w:ascii="Arial" w:eastAsia="Times New Roman" w:hAnsi="Arial" w:cs="Arial"/>
          <w:b/>
          <w:bCs/>
          <w:sz w:val="26"/>
          <w:szCs w:val="26"/>
        </w:rPr>
        <w:tab/>
      </w:r>
      <w:proofErr w:type="spellStart"/>
      <w:r w:rsidRPr="00A55D11">
        <w:rPr>
          <w:rFonts w:ascii="Arial" w:eastAsia="Times New Roman" w:hAnsi="Arial" w:cs="Arial"/>
          <w:sz w:val="26"/>
          <w:szCs w:val="26"/>
        </w:rPr>
        <w:t>Licky</w:t>
      </w:r>
      <w:proofErr w:type="spellEnd"/>
      <w:r w:rsidRPr="00A55D11">
        <w:rPr>
          <w:rFonts w:ascii="Arial" w:eastAsia="Times New Roman" w:hAnsi="Arial" w:cs="Arial"/>
          <w:sz w:val="26"/>
          <w:szCs w:val="26"/>
        </w:rPr>
        <w:t xml:space="preserve"> Randolph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ab/>
        <w:t>205/215-2283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11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lrandolph10@gmail.com</w:t>
        </w:r>
      </w:hyperlink>
      <w:r w:rsidRPr="00A55D11">
        <w:rPr>
          <w:rFonts w:ascii="Arial" w:eastAsia="Times New Roman" w:hAnsi="Arial" w:cs="Arial"/>
          <w:sz w:val="26"/>
          <w:szCs w:val="26"/>
        </w:rPr>
        <w:t xml:space="preserve"> </w:t>
      </w:r>
    </w:p>
    <w:p w14:paraId="250D73D1" w14:textId="1020D984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</w:p>
    <w:p w14:paraId="57456675" w14:textId="2AB9040A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b/>
          <w:bCs/>
          <w:sz w:val="26"/>
          <w:szCs w:val="26"/>
        </w:rPr>
        <w:t>Officers:</w:t>
      </w:r>
    </w:p>
    <w:p w14:paraId="16DCAF34" w14:textId="3430E3D1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sz w:val="26"/>
          <w:szCs w:val="26"/>
        </w:rPr>
        <w:t>Meredith Vinson, President</w:t>
      </w:r>
      <w:r w:rsidRPr="00A55D11">
        <w:rPr>
          <w:rFonts w:ascii="Arial" w:eastAsia="Times New Roman" w:hAnsi="Arial" w:cs="Arial"/>
          <w:sz w:val="26"/>
          <w:szCs w:val="26"/>
        </w:rPr>
        <w:tab/>
        <w:t>205/215-5509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12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vinson1956@att.net</w:t>
        </w:r>
      </w:hyperlink>
      <w:r w:rsidRPr="00A55D11">
        <w:rPr>
          <w:rFonts w:ascii="Arial" w:eastAsia="Times New Roman" w:hAnsi="Arial" w:cs="Arial"/>
          <w:sz w:val="26"/>
          <w:szCs w:val="26"/>
        </w:rPr>
        <w:t xml:space="preserve"> </w:t>
      </w:r>
    </w:p>
    <w:p w14:paraId="52A09248" w14:textId="581C9E3E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sz w:val="26"/>
          <w:szCs w:val="26"/>
        </w:rPr>
        <w:t>Kelly Miles, Vice-President</w:t>
      </w:r>
      <w:r w:rsidRPr="00A55D11">
        <w:rPr>
          <w:rFonts w:ascii="Arial" w:eastAsia="Times New Roman" w:hAnsi="Arial" w:cs="Arial"/>
          <w:sz w:val="26"/>
          <w:szCs w:val="26"/>
        </w:rPr>
        <w:tab/>
        <w:t>205/910-8550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13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pkmiles@bellsouth.net</w:t>
        </w:r>
      </w:hyperlink>
      <w:r w:rsidRPr="00A55D11">
        <w:rPr>
          <w:rFonts w:ascii="Arial" w:eastAsia="Times New Roman" w:hAnsi="Arial" w:cs="Arial"/>
          <w:sz w:val="26"/>
          <w:szCs w:val="26"/>
        </w:rPr>
        <w:t xml:space="preserve"> </w:t>
      </w:r>
    </w:p>
    <w:p w14:paraId="38072BF5" w14:textId="097DEDAD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sz w:val="26"/>
          <w:szCs w:val="26"/>
        </w:rPr>
        <w:t>Janet Simonetti, Secretary</w:t>
      </w:r>
      <w:r w:rsidRPr="00A55D11">
        <w:rPr>
          <w:rFonts w:ascii="Arial" w:eastAsia="Times New Roman" w:hAnsi="Arial" w:cs="Arial"/>
          <w:sz w:val="26"/>
          <w:szCs w:val="26"/>
        </w:rPr>
        <w:tab/>
        <w:t>205/903-5373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14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janetsimonetti@gmail.com</w:t>
        </w:r>
      </w:hyperlink>
      <w:r w:rsidRPr="00A55D11">
        <w:rPr>
          <w:rFonts w:ascii="Arial" w:eastAsia="Times New Roman" w:hAnsi="Arial" w:cs="Arial"/>
          <w:sz w:val="26"/>
          <w:szCs w:val="26"/>
        </w:rPr>
        <w:t xml:space="preserve"> </w:t>
      </w:r>
    </w:p>
    <w:p w14:paraId="69717CDE" w14:textId="01CA1999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r w:rsidRPr="00A55D11">
        <w:rPr>
          <w:rFonts w:ascii="Arial" w:eastAsia="Times New Roman" w:hAnsi="Arial" w:cs="Arial"/>
          <w:sz w:val="26"/>
          <w:szCs w:val="26"/>
        </w:rPr>
        <w:t xml:space="preserve">Melody </w:t>
      </w:r>
      <w:proofErr w:type="spellStart"/>
      <w:r w:rsidRPr="00A55D11">
        <w:rPr>
          <w:rFonts w:ascii="Arial" w:eastAsia="Times New Roman" w:hAnsi="Arial" w:cs="Arial"/>
          <w:sz w:val="26"/>
          <w:szCs w:val="26"/>
        </w:rPr>
        <w:t>Debardeleben</w:t>
      </w:r>
      <w:proofErr w:type="spellEnd"/>
      <w:r w:rsidRPr="00A55D11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Pr="00A55D11">
        <w:rPr>
          <w:rFonts w:ascii="Arial" w:eastAsia="Times New Roman" w:hAnsi="Arial" w:cs="Arial"/>
          <w:sz w:val="26"/>
          <w:szCs w:val="26"/>
        </w:rPr>
        <w:t>Treas</w:t>
      </w:r>
      <w:proofErr w:type="spellEnd"/>
      <w:r>
        <w:rPr>
          <w:rFonts w:ascii="Arial" w:eastAsia="Times New Roman" w:hAnsi="Arial" w:cs="Arial"/>
          <w:sz w:val="26"/>
          <w:szCs w:val="26"/>
        </w:rPr>
        <w:tab/>
      </w:r>
      <w:r w:rsidRPr="00A55D11">
        <w:rPr>
          <w:rFonts w:ascii="Arial" w:eastAsia="Times New Roman" w:hAnsi="Arial" w:cs="Arial"/>
          <w:sz w:val="26"/>
          <w:szCs w:val="26"/>
        </w:rPr>
        <w:t>205/602-6652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15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moddbd@bellsouth.net</w:t>
        </w:r>
      </w:hyperlink>
    </w:p>
    <w:p w14:paraId="1850E139" w14:textId="60B11CA5" w:rsidR="00A55D11" w:rsidRPr="00A55D11" w:rsidRDefault="00A55D11" w:rsidP="00A55D11">
      <w:pPr>
        <w:rPr>
          <w:rFonts w:ascii="Arial" w:eastAsia="Times New Roman" w:hAnsi="Arial" w:cs="Arial"/>
          <w:sz w:val="26"/>
          <w:szCs w:val="26"/>
        </w:rPr>
      </w:pPr>
      <w:proofErr w:type="spellStart"/>
      <w:r w:rsidRPr="00A55D11">
        <w:rPr>
          <w:rFonts w:ascii="Arial" w:eastAsia="Times New Roman" w:hAnsi="Arial" w:cs="Arial"/>
          <w:sz w:val="26"/>
          <w:szCs w:val="26"/>
        </w:rPr>
        <w:t>LaVonda</w:t>
      </w:r>
      <w:proofErr w:type="spellEnd"/>
      <w:r w:rsidRPr="00A55D11">
        <w:rPr>
          <w:rFonts w:ascii="Arial" w:eastAsia="Times New Roman" w:hAnsi="Arial" w:cs="Arial"/>
          <w:sz w:val="26"/>
          <w:szCs w:val="26"/>
        </w:rPr>
        <w:t xml:space="preserve"> Keel, Past Pres.</w:t>
      </w:r>
      <w:r w:rsidRPr="00A55D11">
        <w:rPr>
          <w:rFonts w:ascii="Arial" w:eastAsia="Times New Roman" w:hAnsi="Arial" w:cs="Arial"/>
          <w:sz w:val="26"/>
          <w:szCs w:val="26"/>
        </w:rPr>
        <w:tab/>
        <w:t>205/516-4720</w:t>
      </w:r>
      <w:r w:rsidRPr="00A55D11">
        <w:rPr>
          <w:rFonts w:ascii="Arial" w:eastAsia="Times New Roman" w:hAnsi="Arial" w:cs="Arial"/>
          <w:sz w:val="26"/>
          <w:szCs w:val="26"/>
        </w:rPr>
        <w:tab/>
      </w:r>
      <w:hyperlink r:id="rId16" w:history="1">
        <w:r w:rsidRPr="00A55D11">
          <w:rPr>
            <w:rStyle w:val="Hyperlink"/>
            <w:rFonts w:ascii="Arial" w:eastAsia="Times New Roman" w:hAnsi="Arial" w:cs="Arial"/>
            <w:sz w:val="26"/>
            <w:szCs w:val="26"/>
          </w:rPr>
          <w:t>lavondakeel@gmail.com</w:t>
        </w:r>
      </w:hyperlink>
    </w:p>
    <w:p w14:paraId="4FA56C11" w14:textId="05A4CF4B" w:rsidR="00A55D11" w:rsidRDefault="00A55D11" w:rsidP="00A55D11">
      <w:pPr>
        <w:rPr>
          <w:rFonts w:ascii="Arial" w:eastAsia="Times New Roman" w:hAnsi="Arial" w:cs="Arial"/>
          <w:sz w:val="32"/>
          <w:szCs w:val="32"/>
        </w:rPr>
      </w:pPr>
    </w:p>
    <w:p w14:paraId="016739B8" w14:textId="479B9D58" w:rsidR="00A55D11" w:rsidRDefault="00A55D11" w:rsidP="00A55D11">
      <w:pPr>
        <w:pStyle w:val="NormalWeb"/>
        <w:rPr>
          <w:rFonts w:ascii="Arial" w:hAnsi="Arial" w:cs="Arial"/>
          <w:sz w:val="28"/>
          <w:szCs w:val="28"/>
        </w:rPr>
      </w:pPr>
      <w:r w:rsidRPr="00A55D11">
        <w:rPr>
          <w:rFonts w:ascii="Arial" w:hAnsi="Arial" w:cs="Arial"/>
          <w:b/>
          <w:bCs/>
          <w:i/>
          <w:iCs/>
          <w:sz w:val="28"/>
          <w:szCs w:val="28"/>
        </w:rPr>
        <w:t xml:space="preserve">Questions about line-ups or strength rosters should be addressed to your level coordinator prior to the match! Preferably the day before! </w:t>
      </w:r>
    </w:p>
    <w:p w14:paraId="0758A079" w14:textId="64B6F262" w:rsidR="00A55D11" w:rsidRPr="00A55D11" w:rsidRDefault="00A55D11" w:rsidP="00A55D11">
      <w:pPr>
        <w:jc w:val="both"/>
        <w:rPr>
          <w:rFonts w:ascii="Arial" w:hAnsi="Arial" w:cs="Arial"/>
          <w:sz w:val="26"/>
          <w:szCs w:val="26"/>
        </w:rPr>
      </w:pPr>
      <w:r w:rsidRPr="00A55D11">
        <w:rPr>
          <w:rFonts w:ascii="Arial" w:hAnsi="Arial" w:cs="Arial"/>
          <w:b/>
          <w:bCs/>
          <w:sz w:val="26"/>
          <w:szCs w:val="26"/>
        </w:rPr>
        <w:t>Line-ups</w:t>
      </w:r>
      <w:r w:rsidRPr="00A55D11">
        <w:rPr>
          <w:rFonts w:ascii="Arial" w:hAnsi="Arial" w:cs="Arial"/>
          <w:sz w:val="26"/>
          <w:szCs w:val="26"/>
        </w:rPr>
        <w:t>: Complete written singles and doubles line-ups must be</w:t>
      </w:r>
      <w:r w:rsidRPr="00A55D11">
        <w:rPr>
          <w:rFonts w:ascii="Arial" w:hAnsi="Arial" w:cs="Arial"/>
          <w:sz w:val="26"/>
          <w:szCs w:val="26"/>
        </w:rPr>
        <w:t xml:space="preserve"> </w:t>
      </w:r>
      <w:r w:rsidRPr="00A55D11">
        <w:rPr>
          <w:rFonts w:ascii="Arial" w:hAnsi="Arial" w:cs="Arial"/>
          <w:sz w:val="26"/>
          <w:szCs w:val="26"/>
        </w:rPr>
        <w:t xml:space="preserve">exchanged by captains prior to 9:00 a.m. There can be no alterations to the line-up once play has started. If a line-up is not presented by 9:00 a.m., the first 2 games of singles on each court will be defaulted. </w:t>
      </w:r>
    </w:p>
    <w:p w14:paraId="05BCE463" w14:textId="77777777" w:rsidR="00A55D11" w:rsidRPr="00A55D11" w:rsidRDefault="00A55D11" w:rsidP="00A55D11">
      <w:pPr>
        <w:jc w:val="both"/>
        <w:rPr>
          <w:rFonts w:ascii="Arial" w:hAnsi="Arial" w:cs="Arial"/>
          <w:sz w:val="26"/>
          <w:szCs w:val="26"/>
        </w:rPr>
      </w:pPr>
    </w:p>
    <w:p w14:paraId="1D9E7823" w14:textId="7D70AD81" w:rsidR="00A55D11" w:rsidRPr="00A55D11" w:rsidRDefault="00A55D11" w:rsidP="00A55D11">
      <w:pPr>
        <w:jc w:val="both"/>
        <w:rPr>
          <w:rFonts w:ascii="Arial" w:hAnsi="Arial" w:cs="Arial"/>
          <w:sz w:val="26"/>
          <w:szCs w:val="26"/>
        </w:rPr>
      </w:pPr>
      <w:r w:rsidRPr="00A55D11">
        <w:rPr>
          <w:rFonts w:ascii="Arial" w:hAnsi="Arial" w:cs="Arial"/>
          <w:b/>
          <w:bCs/>
          <w:sz w:val="26"/>
          <w:szCs w:val="26"/>
        </w:rPr>
        <w:t>Forfeits</w:t>
      </w:r>
      <w:r w:rsidRPr="00A55D11">
        <w:rPr>
          <w:rFonts w:ascii="Arial" w:hAnsi="Arial" w:cs="Arial"/>
          <w:sz w:val="26"/>
          <w:szCs w:val="26"/>
        </w:rPr>
        <w:t>:</w:t>
      </w:r>
      <w:r w:rsidRPr="00A55D11">
        <w:rPr>
          <w:rFonts w:ascii="Arial" w:hAnsi="Arial" w:cs="Arial"/>
          <w:sz w:val="26"/>
          <w:szCs w:val="26"/>
        </w:rPr>
        <w:t xml:space="preserve"> </w:t>
      </w:r>
      <w:r w:rsidRPr="00A55D11">
        <w:rPr>
          <w:rFonts w:ascii="Arial" w:hAnsi="Arial" w:cs="Arial"/>
          <w:sz w:val="26"/>
          <w:szCs w:val="26"/>
        </w:rPr>
        <w:t>Always start in position 4; additional forfeits proceed</w:t>
      </w:r>
      <w:r w:rsidRPr="00A55D11">
        <w:rPr>
          <w:rFonts w:ascii="Arial" w:hAnsi="Arial" w:cs="Arial"/>
          <w:sz w:val="26"/>
          <w:szCs w:val="26"/>
        </w:rPr>
        <w:t xml:space="preserve"> </w:t>
      </w:r>
      <w:r w:rsidRPr="00A55D11">
        <w:rPr>
          <w:rFonts w:ascii="Arial" w:hAnsi="Arial" w:cs="Arial"/>
          <w:sz w:val="26"/>
          <w:szCs w:val="26"/>
        </w:rPr>
        <w:t>up the</w:t>
      </w:r>
      <w:r w:rsidRPr="00A55D11">
        <w:rPr>
          <w:rFonts w:ascii="Arial" w:hAnsi="Arial" w:cs="Arial"/>
          <w:sz w:val="26"/>
          <w:szCs w:val="26"/>
        </w:rPr>
        <w:t xml:space="preserve"> </w:t>
      </w:r>
      <w:r w:rsidRPr="00A55D11">
        <w:rPr>
          <w:rFonts w:ascii="Arial" w:hAnsi="Arial" w:cs="Arial"/>
          <w:sz w:val="26"/>
          <w:szCs w:val="26"/>
        </w:rPr>
        <w:t>lineup.</w:t>
      </w:r>
    </w:p>
    <w:p w14:paraId="2B8672D6" w14:textId="77777777" w:rsidR="00A55D11" w:rsidRPr="00A55D11" w:rsidRDefault="00A55D11" w:rsidP="00A55D11">
      <w:pPr>
        <w:jc w:val="both"/>
        <w:rPr>
          <w:rFonts w:ascii="Arial" w:hAnsi="Arial" w:cs="Arial"/>
          <w:sz w:val="26"/>
          <w:szCs w:val="26"/>
        </w:rPr>
      </w:pPr>
      <w:r w:rsidRPr="00A55D11">
        <w:rPr>
          <w:rFonts w:ascii="Arial" w:hAnsi="Arial" w:cs="Arial"/>
          <w:sz w:val="26"/>
          <w:szCs w:val="26"/>
        </w:rPr>
        <w:br/>
      </w:r>
      <w:r w:rsidRPr="00A55D11">
        <w:rPr>
          <w:rFonts w:ascii="Arial" w:hAnsi="Arial" w:cs="Arial"/>
          <w:b/>
          <w:bCs/>
          <w:sz w:val="26"/>
          <w:szCs w:val="26"/>
        </w:rPr>
        <w:t>Singles Play</w:t>
      </w:r>
      <w:r w:rsidRPr="00A55D11">
        <w:rPr>
          <w:rFonts w:ascii="Arial" w:hAnsi="Arial" w:cs="Arial"/>
          <w:sz w:val="26"/>
          <w:szCs w:val="26"/>
        </w:rPr>
        <w:t xml:space="preserve">: Singles players must be present by 9:00 a.m. If the player is not ready by 9:15 the15-minute default rule will be applied at 9:15 for the first set and 9:30 for the second set. </w:t>
      </w:r>
    </w:p>
    <w:p w14:paraId="1F6F6511" w14:textId="77777777" w:rsidR="00A55D11" w:rsidRPr="00A55D11" w:rsidRDefault="00A55D11" w:rsidP="00A55D11">
      <w:pPr>
        <w:jc w:val="both"/>
        <w:rPr>
          <w:rFonts w:ascii="Arial" w:hAnsi="Arial" w:cs="Arial"/>
          <w:sz w:val="26"/>
          <w:szCs w:val="26"/>
        </w:rPr>
      </w:pPr>
    </w:p>
    <w:p w14:paraId="49D0AF58" w14:textId="067F1E0A" w:rsidR="00A55D11" w:rsidRDefault="00A55D11" w:rsidP="00A55D11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55D11">
        <w:rPr>
          <w:rFonts w:ascii="Arial" w:hAnsi="Arial" w:cs="Arial"/>
          <w:b/>
          <w:bCs/>
          <w:sz w:val="26"/>
          <w:szCs w:val="26"/>
        </w:rPr>
        <w:t>Doubles play</w:t>
      </w:r>
      <w:r w:rsidRPr="00A55D11">
        <w:rPr>
          <w:rFonts w:ascii="Arial" w:hAnsi="Arial" w:cs="Arial"/>
          <w:sz w:val="26"/>
          <w:szCs w:val="26"/>
        </w:rPr>
        <w:t xml:space="preserve">: Doubles team must be present by 10:30 a.m. The same default rule is in effect for doubles when a court becomes available after 10:30 a.m. and singles players are available for doubles play (i.e. 15-minute grace period starts when the court is available for play after 10:30). </w:t>
      </w:r>
    </w:p>
    <w:p w14:paraId="55B022EC" w14:textId="77777777" w:rsidR="00A55D11" w:rsidRPr="00A55D11" w:rsidRDefault="00A55D11" w:rsidP="00A55D11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65E3A1E7" w14:textId="008173EB" w:rsidR="00A55D11" w:rsidRPr="00A55D11" w:rsidRDefault="00A55D11" w:rsidP="00A55D11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55D11">
        <w:rPr>
          <w:rFonts w:ascii="Arial" w:hAnsi="Arial" w:cs="Arial"/>
          <w:b/>
          <w:bCs/>
          <w:sz w:val="26"/>
          <w:szCs w:val="26"/>
        </w:rPr>
        <w:t>Entering Scores</w:t>
      </w:r>
      <w:r w:rsidRPr="00A55D11">
        <w:rPr>
          <w:rFonts w:ascii="Arial" w:hAnsi="Arial" w:cs="Arial"/>
          <w:sz w:val="26"/>
          <w:szCs w:val="26"/>
        </w:rPr>
        <w:t xml:space="preserve">: Host team is responsible for entering match scores on the website within 3 days of the match. Please do not dispute a match because of a </w:t>
      </w:r>
      <w:r w:rsidRPr="00A55D11">
        <w:rPr>
          <w:rFonts w:ascii="Arial" w:hAnsi="Arial" w:cs="Arial"/>
          <w:sz w:val="26"/>
          <w:szCs w:val="26"/>
        </w:rPr>
        <w:lastRenderedPageBreak/>
        <w:t>typo, i.e., wrong score entered, wrong player, etc. If there is an issue, contact your level coordinator and have them help with corrections</w:t>
      </w:r>
      <w:r w:rsidRPr="00A55D11">
        <w:rPr>
          <w:rFonts w:ascii="Arial" w:hAnsi="Arial" w:cs="Arial"/>
          <w:sz w:val="26"/>
          <w:szCs w:val="26"/>
        </w:rPr>
        <w:t xml:space="preserve">. </w:t>
      </w:r>
    </w:p>
    <w:p w14:paraId="0148AF87" w14:textId="77777777" w:rsidR="00A55D11" w:rsidRPr="00A55D11" w:rsidRDefault="00A55D11" w:rsidP="00A55D11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68C6FA13" w14:textId="5C828783" w:rsidR="00A55D11" w:rsidRPr="00A55D11" w:rsidRDefault="00A55D11" w:rsidP="00A55D11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55D11">
        <w:rPr>
          <w:rFonts w:ascii="Arial" w:hAnsi="Arial" w:cs="Arial"/>
          <w:b/>
          <w:bCs/>
          <w:sz w:val="26"/>
          <w:szCs w:val="26"/>
        </w:rPr>
        <w:t xml:space="preserve">Rainouts: </w:t>
      </w:r>
      <w:r w:rsidRPr="00A55D11">
        <w:rPr>
          <w:rFonts w:ascii="Arial" w:hAnsi="Arial" w:cs="Arial"/>
          <w:sz w:val="26"/>
          <w:szCs w:val="26"/>
        </w:rPr>
        <w:t xml:space="preserve">Host team must submit 3 possible dates within 3 weeks of original match date to visiting team for make-up dates. Please notify your level coordinator once the date has been selected. Please take care of this within 24 hours of the rainout. </w:t>
      </w:r>
    </w:p>
    <w:p w14:paraId="16959E25" w14:textId="77777777" w:rsidR="00A55D11" w:rsidRPr="00A55D11" w:rsidRDefault="00A55D11" w:rsidP="00A55D11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44C6147B" w14:textId="7903516E" w:rsidR="00A55D11" w:rsidRPr="00A55D11" w:rsidRDefault="00A55D11" w:rsidP="00A55D11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55D11">
        <w:rPr>
          <w:rFonts w:ascii="Arial" w:hAnsi="Arial" w:cs="Arial"/>
          <w:b/>
          <w:bCs/>
          <w:sz w:val="26"/>
          <w:szCs w:val="26"/>
        </w:rPr>
        <w:t xml:space="preserve">Cell Phones: </w:t>
      </w:r>
      <w:r w:rsidRPr="00A55D11">
        <w:rPr>
          <w:rFonts w:ascii="Arial" w:hAnsi="Arial" w:cs="Arial"/>
          <w:sz w:val="26"/>
          <w:szCs w:val="26"/>
        </w:rPr>
        <w:t xml:space="preserve">Cell phones must be silenced (no vibration) on the court. Violation will result in loss of the game in progress or the next game if during changeover. </w:t>
      </w:r>
      <w:bookmarkStart w:id="0" w:name="_GoBack"/>
      <w:bookmarkEnd w:id="0"/>
    </w:p>
    <w:sectPr w:rsidR="00A55D11" w:rsidRPr="00A55D11" w:rsidSect="0027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11"/>
    <w:rsid w:val="001C69DC"/>
    <w:rsid w:val="00274BE4"/>
    <w:rsid w:val="00A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01AB2"/>
  <w15:chartTrackingRefBased/>
  <w15:docId w15:val="{9B45BF2B-281D-ED4B-A827-8681952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D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5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D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D1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5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butler@gmail.com" TargetMode="External"/><Relationship Id="rId13" Type="http://schemas.openxmlformats.org/officeDocument/2006/relationships/hyperlink" Target="mailto:pkmiles@bellsouth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piphi@charter.net" TargetMode="External"/><Relationship Id="rId12" Type="http://schemas.openxmlformats.org/officeDocument/2006/relationships/hyperlink" Target="mailto:vinson1956@att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avondakee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bspraberry@gmail.com" TargetMode="External"/><Relationship Id="rId11" Type="http://schemas.openxmlformats.org/officeDocument/2006/relationships/hyperlink" Target="mailto:lrandolph10@gmail.com" TargetMode="External"/><Relationship Id="rId5" Type="http://schemas.openxmlformats.org/officeDocument/2006/relationships/hyperlink" Target="mailto:susancompton3197@charter.net" TargetMode="External"/><Relationship Id="rId15" Type="http://schemas.openxmlformats.org/officeDocument/2006/relationships/hyperlink" Target="mailto:moddbd@bellsouth.net" TargetMode="External"/><Relationship Id="rId10" Type="http://schemas.openxmlformats.org/officeDocument/2006/relationships/hyperlink" Target="mailto:dpratt1@charter.net" TargetMode="External"/><Relationship Id="rId4" Type="http://schemas.openxmlformats.org/officeDocument/2006/relationships/hyperlink" Target="mailto:glendahboudreaux@gmail.com" TargetMode="External"/><Relationship Id="rId9" Type="http://schemas.openxmlformats.org/officeDocument/2006/relationships/hyperlink" Target="mailto:megfsullivan@me.com" TargetMode="External"/><Relationship Id="rId14" Type="http://schemas.openxmlformats.org/officeDocument/2006/relationships/hyperlink" Target="mailto:janetsimonet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2020-02-25T03:26:00Z</cp:lastPrinted>
  <dcterms:created xsi:type="dcterms:W3CDTF">2020-02-25T02:47:00Z</dcterms:created>
  <dcterms:modified xsi:type="dcterms:W3CDTF">2020-02-25T03:27:00Z</dcterms:modified>
</cp:coreProperties>
</file>